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11E">
      <w:pPr>
        <w:pStyle w:val="6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R5-253910</w:t>
      </w:r>
      <w:bookmarkStart w:id="24" w:name="_GoBack"/>
      <w:bookmarkEnd w:id="24"/>
    </w:p>
    <w:p w14:paraId="7AEA8E7C">
      <w:pPr>
        <w:pStyle w:val="60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530DF8AD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60"/>
        <w:tabs>
          <w:tab w:val="right" w:pos="9639"/>
        </w:tabs>
        <w:spacing w:after="0"/>
        <w:rPr>
          <w:rFonts w:hint="default" w:eastAsia="宋体"/>
          <w:b/>
          <w:color w:val="auto"/>
          <w:sz w:val="24"/>
          <w:highlight w:val="none"/>
          <w:lang w:val="en-US" w:eastAsia="zh-CN"/>
        </w:rPr>
      </w:pPr>
      <w:r>
        <w:rPr>
          <w:b/>
          <w:color w:val="auto"/>
          <w:sz w:val="24"/>
          <w:highlight w:val="none"/>
        </w:rPr>
        <w:t>3GPP TSG RAN Meeting #10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9</w:t>
      </w:r>
      <w:r>
        <w:rPr>
          <w:b/>
          <w:color w:val="auto"/>
          <w:sz w:val="24"/>
          <w:highlight w:val="none"/>
        </w:rPr>
        <w:tab/>
      </w:r>
      <w:r>
        <w:rPr>
          <w:rFonts w:hint="eastAsia"/>
          <w:b/>
          <w:color w:val="auto"/>
          <w:sz w:val="24"/>
          <w:highlight w:val="none"/>
        </w:rPr>
        <w:t>RP-25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Beijing, CN, 15th Sep 2025 - 18th Sep 2025</w:t>
      </w:r>
      <w:bookmarkEnd w:id="1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</w:t>
      </w:r>
      <w:r>
        <w:rPr>
          <w:rFonts w:hint="eastAsia" w:cs="Arial"/>
          <w:sz w:val="18"/>
          <w:szCs w:val="18"/>
          <w:lang w:val="en-US" w:eastAsia="zh-CN" w:bidi="ar"/>
        </w:rPr>
        <w:t>51374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3"/>
      <w:bookmarkStart w:id="6" w:name="_Hlt515348424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2E6267DE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2"/>
            <w:bookmarkEnd w:id="23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CMCC-Luyang Zhao</cp:lastModifiedBy>
  <cp:lastPrinted>2000-02-29T06:31:00Z</cp:lastPrinted>
  <dcterms:modified xsi:type="dcterms:W3CDTF">2025-08-12T08:43:58Z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03A6C214DEEC459B9C5EB908BD7B403C_13</vt:lpwstr>
  </property>
</Properties>
</file>